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Monselice</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Padova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Monselice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Padova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Monselice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Padova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Monselice</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Padova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Monselice</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Padova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Monselice</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Padova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Monselice</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Padova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